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80A" w:rsidRPr="009223E3" w:rsidRDefault="0074556E" w:rsidP="009223E3">
      <w:pPr>
        <w:jc w:val="center"/>
        <w:rPr>
          <w:rFonts w:asciiTheme="majorHAnsi" w:hAnsiTheme="majorHAnsi"/>
          <w:b/>
          <w:sz w:val="20"/>
          <w:szCs w:val="20"/>
        </w:rPr>
      </w:pPr>
      <w:r w:rsidRPr="009223E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223E3" w:rsidRDefault="00273F36" w:rsidP="009223E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9223E3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74556E" w:rsidRPr="009223E3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63380A" w:rsidRPr="009223E3" w:rsidRDefault="0074556E" w:rsidP="009223E3">
      <w:pPr>
        <w:jc w:val="center"/>
        <w:rPr>
          <w:rFonts w:asciiTheme="majorHAnsi" w:hAnsiTheme="majorHAnsi"/>
          <w:b/>
          <w:sz w:val="20"/>
          <w:szCs w:val="20"/>
        </w:rPr>
      </w:pPr>
      <w:r w:rsidRPr="009223E3">
        <w:rPr>
          <w:rFonts w:asciiTheme="majorHAnsi" w:hAnsiTheme="majorHAnsi"/>
          <w:b/>
          <w:sz w:val="20"/>
          <w:szCs w:val="20"/>
        </w:rPr>
        <w:t xml:space="preserve">16 июня 2023 года </w:t>
      </w:r>
      <w:r w:rsidR="00273F36" w:rsidRPr="009223E3">
        <w:rPr>
          <w:rFonts w:asciiTheme="majorHAnsi" w:hAnsiTheme="majorHAnsi"/>
          <w:b/>
          <w:sz w:val="20"/>
          <w:szCs w:val="20"/>
        </w:rPr>
        <w:t>№</w:t>
      </w:r>
      <w:r w:rsidRPr="009223E3">
        <w:rPr>
          <w:rFonts w:asciiTheme="majorHAnsi" w:hAnsiTheme="majorHAnsi"/>
          <w:b/>
          <w:sz w:val="20"/>
          <w:szCs w:val="20"/>
        </w:rPr>
        <w:t xml:space="preserve"> 1012</w:t>
      </w:r>
      <w:r w:rsidR="00273F36" w:rsidRPr="009223E3">
        <w:rPr>
          <w:rFonts w:asciiTheme="majorHAnsi" w:hAnsiTheme="majorHAnsi"/>
          <w:b/>
          <w:sz w:val="20"/>
          <w:szCs w:val="20"/>
        </w:rPr>
        <w:t>-р</w:t>
      </w:r>
    </w:p>
    <w:p w:rsidR="009223E3" w:rsidRDefault="0074556E" w:rsidP="009223E3">
      <w:pPr>
        <w:jc w:val="center"/>
        <w:rPr>
          <w:rFonts w:asciiTheme="majorHAnsi" w:hAnsiTheme="majorHAnsi"/>
          <w:b/>
          <w:sz w:val="20"/>
          <w:szCs w:val="20"/>
        </w:rPr>
      </w:pPr>
      <w:r w:rsidRPr="009223E3">
        <w:rPr>
          <w:rFonts w:asciiTheme="majorHAnsi" w:hAnsiTheme="majorHAnsi"/>
          <w:b/>
          <w:sz w:val="20"/>
          <w:szCs w:val="20"/>
        </w:rPr>
        <w:t>«</w:t>
      </w:r>
      <w:r w:rsidR="00273F36" w:rsidRPr="009223E3">
        <w:rPr>
          <w:rFonts w:asciiTheme="majorHAnsi" w:hAnsiTheme="majorHAnsi"/>
          <w:b/>
          <w:sz w:val="20"/>
          <w:szCs w:val="20"/>
        </w:rPr>
        <w:t>Об утверждении схемы</w:t>
      </w:r>
      <w:r w:rsidRPr="009223E3">
        <w:rPr>
          <w:rFonts w:asciiTheme="majorHAnsi" w:hAnsiTheme="majorHAnsi"/>
          <w:b/>
          <w:sz w:val="20"/>
          <w:szCs w:val="20"/>
        </w:rPr>
        <w:t xml:space="preserve"> </w:t>
      </w:r>
      <w:r w:rsidR="00273F36" w:rsidRPr="009223E3">
        <w:rPr>
          <w:rFonts w:asciiTheme="majorHAnsi" w:hAnsiTheme="majorHAnsi"/>
          <w:b/>
          <w:sz w:val="20"/>
          <w:szCs w:val="20"/>
        </w:rPr>
        <w:t>размещения нестационарных торговых объектов на территории</w:t>
      </w:r>
    </w:p>
    <w:p w:rsidR="0063380A" w:rsidRPr="009223E3" w:rsidRDefault="00273F36" w:rsidP="009223E3">
      <w:pPr>
        <w:jc w:val="center"/>
        <w:rPr>
          <w:rFonts w:asciiTheme="majorHAnsi" w:hAnsiTheme="majorHAnsi"/>
          <w:b/>
          <w:sz w:val="20"/>
          <w:szCs w:val="20"/>
        </w:rPr>
      </w:pPr>
      <w:r w:rsidRPr="009223E3">
        <w:rPr>
          <w:rFonts w:asciiTheme="majorHAnsi" w:hAnsiTheme="majorHAnsi"/>
          <w:b/>
          <w:sz w:val="20"/>
          <w:szCs w:val="20"/>
        </w:rPr>
        <w:t xml:space="preserve"> муниципального образования «Городской округ город Астрахань»</w:t>
      </w:r>
    </w:p>
    <w:p w:rsidR="0063380A" w:rsidRPr="009223E3" w:rsidRDefault="00273F36" w:rsidP="009223E3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9223E3">
        <w:rPr>
          <w:rFonts w:ascii="Arial" w:hAnsi="Arial" w:cs="Arial"/>
          <w:sz w:val="18"/>
          <w:szCs w:val="18"/>
        </w:rPr>
        <w:t xml:space="preserve">В соответствии с </w:t>
      </w:r>
      <w:r w:rsidRPr="009223E3">
        <w:rPr>
          <w:rFonts w:ascii="Arial" w:hAnsi="Arial" w:cs="Arial"/>
          <w:sz w:val="18"/>
          <w:szCs w:val="18"/>
        </w:rPr>
        <w:t>Федеральным законом «Об основах государственного регулирования торговой деятельности в Российской Федерации», Постановлением Правительства Российской Федерации от 29.09.2010 №</w:t>
      </w:r>
      <w:r w:rsidR="009223E3" w:rsidRPr="009223E3">
        <w:rPr>
          <w:rFonts w:ascii="Arial" w:hAnsi="Arial" w:cs="Arial"/>
          <w:sz w:val="18"/>
          <w:szCs w:val="18"/>
        </w:rPr>
        <w:t xml:space="preserve"> </w:t>
      </w:r>
      <w:r w:rsidRPr="009223E3">
        <w:rPr>
          <w:rFonts w:ascii="Arial" w:hAnsi="Arial" w:cs="Arial"/>
          <w:sz w:val="18"/>
          <w:szCs w:val="18"/>
        </w:rPr>
        <w:t>772 «Об утверждении Правил включения нестационарных торговых объектов, расположен</w:t>
      </w:r>
      <w:r w:rsidRPr="009223E3">
        <w:rPr>
          <w:rFonts w:ascii="Arial" w:hAnsi="Arial" w:cs="Arial"/>
          <w:sz w:val="18"/>
          <w:szCs w:val="18"/>
        </w:rPr>
        <w:t>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министерства промышленности, торговли и энергетики Астраханской области от 02.0</w:t>
      </w:r>
      <w:r w:rsidRPr="009223E3">
        <w:rPr>
          <w:rFonts w:ascii="Arial" w:hAnsi="Arial" w:cs="Arial"/>
          <w:sz w:val="18"/>
          <w:szCs w:val="18"/>
        </w:rPr>
        <w:t>5.2023 №</w:t>
      </w:r>
      <w:r w:rsidR="009223E3" w:rsidRPr="009223E3">
        <w:rPr>
          <w:rFonts w:ascii="Arial" w:hAnsi="Arial" w:cs="Arial"/>
          <w:sz w:val="18"/>
          <w:szCs w:val="18"/>
        </w:rPr>
        <w:t xml:space="preserve"> </w:t>
      </w:r>
      <w:r w:rsidRPr="009223E3">
        <w:rPr>
          <w:rFonts w:ascii="Arial" w:hAnsi="Arial" w:cs="Arial"/>
          <w:sz w:val="18"/>
          <w:szCs w:val="18"/>
        </w:rPr>
        <w:t>25-П «О порядке</w:t>
      </w:r>
      <w:proofErr w:type="gramEnd"/>
      <w:r w:rsidRPr="009223E3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9223E3">
        <w:rPr>
          <w:rFonts w:ascii="Arial" w:hAnsi="Arial" w:cs="Arial"/>
          <w:sz w:val="18"/>
          <w:szCs w:val="18"/>
        </w:rPr>
        <w:t>разработки и утверждения органами местного самоуправления муниципальных образований Астраханской области схем размещения нестационарных торговых объектов», постановлением администрации муниципального образования «Город Астрахань» от</w:t>
      </w:r>
      <w:r w:rsidRPr="009223E3">
        <w:rPr>
          <w:rFonts w:ascii="Arial" w:hAnsi="Arial" w:cs="Arial"/>
          <w:sz w:val="18"/>
          <w:szCs w:val="18"/>
        </w:rPr>
        <w:t xml:space="preserve"> 21.03.2019 №</w:t>
      </w:r>
      <w:r w:rsidR="009223E3" w:rsidRPr="009223E3">
        <w:rPr>
          <w:rFonts w:ascii="Arial" w:hAnsi="Arial" w:cs="Arial"/>
          <w:sz w:val="18"/>
          <w:szCs w:val="18"/>
        </w:rPr>
        <w:t xml:space="preserve"> </w:t>
      </w:r>
      <w:r w:rsidRPr="009223E3">
        <w:rPr>
          <w:rFonts w:ascii="Arial" w:hAnsi="Arial" w:cs="Arial"/>
          <w:sz w:val="18"/>
          <w:szCs w:val="18"/>
        </w:rPr>
        <w:t>119 «О размещении нестационарных торговых объектов на территории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23.10.2019 №</w:t>
      </w:r>
      <w:r w:rsidR="009223E3" w:rsidRPr="009223E3">
        <w:rPr>
          <w:rFonts w:ascii="Arial" w:hAnsi="Arial" w:cs="Arial"/>
          <w:sz w:val="18"/>
          <w:szCs w:val="18"/>
        </w:rPr>
        <w:t xml:space="preserve"> </w:t>
      </w:r>
      <w:r w:rsidRPr="009223E3">
        <w:rPr>
          <w:rFonts w:ascii="Arial" w:hAnsi="Arial" w:cs="Arial"/>
          <w:sz w:val="18"/>
          <w:szCs w:val="18"/>
        </w:rPr>
        <w:t>416, от 21.08.202</w:t>
      </w:r>
      <w:r w:rsidRPr="009223E3">
        <w:rPr>
          <w:rFonts w:ascii="Arial" w:hAnsi="Arial" w:cs="Arial"/>
          <w:sz w:val="18"/>
          <w:szCs w:val="18"/>
        </w:rPr>
        <w:t>0 №</w:t>
      </w:r>
      <w:r w:rsidR="009223E3" w:rsidRPr="009223E3">
        <w:rPr>
          <w:rFonts w:ascii="Arial" w:hAnsi="Arial" w:cs="Arial"/>
          <w:sz w:val="18"/>
          <w:szCs w:val="18"/>
        </w:rPr>
        <w:t xml:space="preserve"> </w:t>
      </w:r>
      <w:r w:rsidRPr="009223E3">
        <w:rPr>
          <w:rFonts w:ascii="Arial" w:hAnsi="Arial" w:cs="Arial"/>
          <w:sz w:val="18"/>
          <w:szCs w:val="18"/>
        </w:rPr>
        <w:t>236, от 26.03.2021 №</w:t>
      </w:r>
      <w:r w:rsidR="009223E3" w:rsidRPr="009223E3">
        <w:rPr>
          <w:rFonts w:ascii="Arial" w:hAnsi="Arial" w:cs="Arial"/>
          <w:sz w:val="18"/>
          <w:szCs w:val="18"/>
        </w:rPr>
        <w:t xml:space="preserve"> </w:t>
      </w:r>
      <w:r w:rsidRPr="009223E3">
        <w:rPr>
          <w:rFonts w:ascii="Arial" w:hAnsi="Arial" w:cs="Arial"/>
          <w:sz w:val="18"/>
          <w:szCs w:val="18"/>
        </w:rPr>
        <w:t>86, постановлением администрации муниципального образования «Городской округ город</w:t>
      </w:r>
      <w:proofErr w:type="gramEnd"/>
      <w:r w:rsidRPr="009223E3">
        <w:rPr>
          <w:rFonts w:ascii="Arial" w:hAnsi="Arial" w:cs="Arial"/>
          <w:sz w:val="18"/>
          <w:szCs w:val="18"/>
        </w:rPr>
        <w:t xml:space="preserve"> Астрахань» от 24.03.2023 №</w:t>
      </w:r>
      <w:r w:rsidR="009223E3" w:rsidRPr="009223E3">
        <w:rPr>
          <w:rFonts w:ascii="Arial" w:hAnsi="Arial" w:cs="Arial"/>
          <w:sz w:val="18"/>
          <w:szCs w:val="18"/>
        </w:rPr>
        <w:t xml:space="preserve"> </w:t>
      </w:r>
      <w:r w:rsidRPr="009223E3">
        <w:rPr>
          <w:rFonts w:ascii="Arial" w:hAnsi="Arial" w:cs="Arial"/>
          <w:sz w:val="18"/>
          <w:szCs w:val="18"/>
        </w:rPr>
        <w:t>56:</w:t>
      </w:r>
    </w:p>
    <w:p w:rsidR="0063380A" w:rsidRPr="009223E3" w:rsidRDefault="0074556E" w:rsidP="009223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23E3">
        <w:rPr>
          <w:rFonts w:ascii="Arial" w:hAnsi="Arial" w:cs="Arial"/>
          <w:sz w:val="18"/>
          <w:szCs w:val="18"/>
        </w:rPr>
        <w:t xml:space="preserve">1. </w:t>
      </w:r>
      <w:r w:rsidR="00273F36" w:rsidRPr="009223E3">
        <w:rPr>
          <w:rFonts w:ascii="Arial" w:hAnsi="Arial" w:cs="Arial"/>
          <w:sz w:val="18"/>
          <w:szCs w:val="18"/>
        </w:rPr>
        <w:t>Утвердить прилагаемую Схему размещения нестационарных торговых объектов на территории муниципального образования «Городс</w:t>
      </w:r>
      <w:r w:rsidR="00273F36" w:rsidRPr="009223E3">
        <w:rPr>
          <w:rFonts w:ascii="Arial" w:hAnsi="Arial" w:cs="Arial"/>
          <w:sz w:val="18"/>
          <w:szCs w:val="18"/>
        </w:rPr>
        <w:t>кой округ город Астрахань».</w:t>
      </w:r>
    </w:p>
    <w:p w:rsidR="0063380A" w:rsidRPr="009223E3" w:rsidRDefault="0074556E" w:rsidP="009223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23E3">
        <w:rPr>
          <w:rFonts w:ascii="Arial" w:hAnsi="Arial" w:cs="Arial"/>
          <w:sz w:val="18"/>
          <w:szCs w:val="18"/>
        </w:rPr>
        <w:t xml:space="preserve">2. </w:t>
      </w:r>
      <w:r w:rsidR="00273F36" w:rsidRPr="009223E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273F36" w:rsidRPr="009223E3">
        <w:rPr>
          <w:rFonts w:ascii="Arial" w:hAnsi="Arial" w:cs="Arial"/>
          <w:sz w:val="18"/>
          <w:szCs w:val="18"/>
        </w:rPr>
        <w:t>разместить</w:t>
      </w:r>
      <w:proofErr w:type="gramEnd"/>
      <w:r w:rsidR="00273F36" w:rsidRPr="009223E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</w:t>
      </w:r>
      <w:r w:rsidR="00273F36" w:rsidRPr="009223E3">
        <w:rPr>
          <w:rFonts w:ascii="Arial" w:hAnsi="Arial" w:cs="Arial"/>
          <w:sz w:val="18"/>
          <w:szCs w:val="18"/>
        </w:rPr>
        <w:t>льном сайте</w:t>
      </w:r>
      <w:r w:rsidR="009223E3">
        <w:rPr>
          <w:rFonts w:ascii="Arial" w:hAnsi="Arial" w:cs="Arial"/>
          <w:sz w:val="18"/>
          <w:szCs w:val="18"/>
        </w:rPr>
        <w:t xml:space="preserve"> </w:t>
      </w:r>
      <w:r w:rsidR="00273F36" w:rsidRPr="009223E3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</w:t>
      </w:r>
      <w:r w:rsidRPr="009223E3">
        <w:rPr>
          <w:rFonts w:ascii="Arial" w:hAnsi="Arial" w:cs="Arial"/>
          <w:sz w:val="18"/>
          <w:szCs w:val="18"/>
        </w:rPr>
        <w:t xml:space="preserve"> </w:t>
      </w:r>
      <w:r w:rsidR="00273F36" w:rsidRPr="009223E3">
        <w:rPr>
          <w:rFonts w:ascii="Arial" w:hAnsi="Arial" w:cs="Arial"/>
          <w:sz w:val="18"/>
          <w:szCs w:val="18"/>
        </w:rPr>
        <w:t>Астрахань».</w:t>
      </w:r>
    </w:p>
    <w:p w:rsidR="0063380A" w:rsidRPr="009223E3" w:rsidRDefault="0074556E" w:rsidP="009223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23E3">
        <w:rPr>
          <w:rFonts w:ascii="Arial" w:hAnsi="Arial" w:cs="Arial"/>
          <w:sz w:val="18"/>
          <w:szCs w:val="18"/>
        </w:rPr>
        <w:t xml:space="preserve">3. </w:t>
      </w:r>
      <w:r w:rsidR="00273F36" w:rsidRPr="009223E3">
        <w:rPr>
          <w:rFonts w:ascii="Arial" w:hAnsi="Arial" w:cs="Arial"/>
          <w:sz w:val="18"/>
          <w:szCs w:val="18"/>
        </w:rPr>
        <w:t xml:space="preserve">Управлению торговли и поддержки предпринимательства администрации муниципального образования «Городской округ город Астрахань» представить в </w:t>
      </w:r>
      <w:r w:rsidR="00273F36" w:rsidRPr="009223E3">
        <w:rPr>
          <w:rFonts w:ascii="Arial" w:hAnsi="Arial" w:cs="Arial"/>
          <w:sz w:val="18"/>
          <w:szCs w:val="18"/>
        </w:rPr>
        <w:t>министерство промышленности, торговли и энергетики Астраханской области настоящее распоряжение администрации муниципального образования «Городской округ город Астрахань» в электронном виде и на бумажном носителе в 20-</w:t>
      </w:r>
      <w:r w:rsidR="00273F36" w:rsidRPr="009223E3">
        <w:rPr>
          <w:rFonts w:ascii="Arial" w:hAnsi="Arial" w:cs="Arial"/>
          <w:sz w:val="18"/>
          <w:szCs w:val="18"/>
        </w:rPr>
        <w:t>дн</w:t>
      </w:r>
      <w:r w:rsidR="009223E3">
        <w:rPr>
          <w:rFonts w:ascii="Arial" w:hAnsi="Arial" w:cs="Arial"/>
          <w:sz w:val="18"/>
          <w:szCs w:val="18"/>
        </w:rPr>
        <w:t>е</w:t>
      </w:r>
      <w:r w:rsidR="00273F36" w:rsidRPr="009223E3">
        <w:rPr>
          <w:rFonts w:ascii="Arial" w:hAnsi="Arial" w:cs="Arial"/>
          <w:sz w:val="18"/>
          <w:szCs w:val="18"/>
        </w:rPr>
        <w:t>вный</w:t>
      </w:r>
      <w:r w:rsidR="00273F36" w:rsidRPr="009223E3">
        <w:rPr>
          <w:rFonts w:ascii="Arial" w:hAnsi="Arial" w:cs="Arial"/>
          <w:sz w:val="18"/>
          <w:szCs w:val="18"/>
        </w:rPr>
        <w:t xml:space="preserve"> срок со дня подписания.</w:t>
      </w:r>
    </w:p>
    <w:p w:rsidR="0063380A" w:rsidRPr="009223E3" w:rsidRDefault="0074556E" w:rsidP="009223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23E3">
        <w:rPr>
          <w:rFonts w:ascii="Arial" w:hAnsi="Arial" w:cs="Arial"/>
          <w:sz w:val="18"/>
          <w:szCs w:val="18"/>
        </w:rPr>
        <w:t xml:space="preserve"> 4. </w:t>
      </w:r>
      <w:proofErr w:type="gramStart"/>
      <w:r w:rsidR="00273F36" w:rsidRPr="009223E3">
        <w:rPr>
          <w:rFonts w:ascii="Arial" w:hAnsi="Arial" w:cs="Arial"/>
          <w:sz w:val="18"/>
          <w:szCs w:val="18"/>
        </w:rPr>
        <w:t>Контрол</w:t>
      </w:r>
      <w:r w:rsidR="00273F36" w:rsidRPr="009223E3">
        <w:rPr>
          <w:rFonts w:ascii="Arial" w:hAnsi="Arial" w:cs="Arial"/>
          <w:sz w:val="18"/>
          <w:szCs w:val="18"/>
        </w:rPr>
        <w:t>ь за</w:t>
      </w:r>
      <w:proofErr w:type="gramEnd"/>
      <w:r w:rsidR="00273F36" w:rsidRPr="009223E3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сферу экономического развития, торг</w:t>
      </w:r>
      <w:r w:rsidR="00273F36" w:rsidRPr="009223E3">
        <w:rPr>
          <w:rFonts w:ascii="Arial" w:hAnsi="Arial" w:cs="Arial"/>
          <w:sz w:val="18"/>
          <w:szCs w:val="18"/>
        </w:rPr>
        <w:t>овли и поддержки предпринимательства, муниципальных закупок и торгов.</w:t>
      </w:r>
    </w:p>
    <w:p w:rsidR="0063380A" w:rsidRPr="009223E3" w:rsidRDefault="00273F36" w:rsidP="0074556E">
      <w:pPr>
        <w:jc w:val="right"/>
        <w:rPr>
          <w:rFonts w:ascii="Arial" w:hAnsi="Arial" w:cs="Arial"/>
          <w:b/>
          <w:sz w:val="18"/>
          <w:szCs w:val="18"/>
        </w:rPr>
      </w:pPr>
      <w:r w:rsidRPr="009223E3">
        <w:rPr>
          <w:rFonts w:ascii="Arial" w:hAnsi="Arial" w:cs="Arial"/>
          <w:b/>
          <w:sz w:val="18"/>
          <w:szCs w:val="18"/>
        </w:rPr>
        <w:t>Глава муниципального образова</w:t>
      </w:r>
      <w:r w:rsidR="0074556E" w:rsidRPr="009223E3">
        <w:rPr>
          <w:rFonts w:ascii="Arial" w:hAnsi="Arial" w:cs="Arial"/>
          <w:b/>
          <w:sz w:val="18"/>
          <w:szCs w:val="18"/>
        </w:rPr>
        <w:t xml:space="preserve">ния </w:t>
      </w:r>
      <w:r w:rsidRPr="009223E3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74556E" w:rsidRPr="009223E3">
        <w:rPr>
          <w:rFonts w:ascii="Arial" w:hAnsi="Arial" w:cs="Arial"/>
          <w:b/>
          <w:sz w:val="18"/>
          <w:szCs w:val="18"/>
        </w:rPr>
        <w:t xml:space="preserve"> </w:t>
      </w:r>
      <w:r w:rsidRPr="009223E3">
        <w:rPr>
          <w:rFonts w:ascii="Arial" w:hAnsi="Arial" w:cs="Arial"/>
          <w:b/>
          <w:sz w:val="18"/>
          <w:szCs w:val="18"/>
        </w:rPr>
        <w:t>О.</w:t>
      </w:r>
      <w:r w:rsidR="0074556E" w:rsidRPr="009223E3">
        <w:rPr>
          <w:rFonts w:ascii="Arial" w:hAnsi="Arial" w:cs="Arial"/>
          <w:b/>
          <w:sz w:val="18"/>
          <w:szCs w:val="18"/>
        </w:rPr>
        <w:t>А</w:t>
      </w:r>
      <w:r w:rsidRPr="009223E3">
        <w:rPr>
          <w:rFonts w:ascii="Arial" w:hAnsi="Arial" w:cs="Arial"/>
          <w:b/>
          <w:sz w:val="18"/>
          <w:szCs w:val="18"/>
        </w:rPr>
        <w:t>. Полумордви</w:t>
      </w:r>
      <w:r w:rsidR="0074556E" w:rsidRPr="009223E3">
        <w:rPr>
          <w:rFonts w:ascii="Arial" w:hAnsi="Arial" w:cs="Arial"/>
          <w:b/>
          <w:sz w:val="18"/>
          <w:szCs w:val="18"/>
        </w:rPr>
        <w:t>н</w:t>
      </w:r>
      <w:r w:rsidRPr="009223E3">
        <w:rPr>
          <w:rFonts w:ascii="Arial" w:hAnsi="Arial" w:cs="Arial"/>
          <w:b/>
          <w:sz w:val="18"/>
          <w:szCs w:val="18"/>
        </w:rPr>
        <w:t>ов</w:t>
      </w:r>
    </w:p>
    <w:p w:rsidR="0063380A" w:rsidRPr="0074556E" w:rsidRDefault="0063380A" w:rsidP="0074556E"/>
    <w:sectPr w:rsidR="0063380A" w:rsidRPr="0074556E" w:rsidSect="009223E3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F36" w:rsidRDefault="00273F36">
      <w:r>
        <w:separator/>
      </w:r>
    </w:p>
  </w:endnote>
  <w:endnote w:type="continuationSeparator" w:id="0">
    <w:p w:rsidR="00273F36" w:rsidRDefault="00273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F36" w:rsidRDefault="00273F36"/>
  </w:footnote>
  <w:footnote w:type="continuationSeparator" w:id="0">
    <w:p w:rsidR="00273F36" w:rsidRDefault="00273F3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B4C5B"/>
    <w:multiLevelType w:val="multilevel"/>
    <w:tmpl w:val="0EA8B2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3380A"/>
    <w:rsid w:val="00273F36"/>
    <w:rsid w:val="0063380A"/>
    <w:rsid w:val="0074556E"/>
    <w:rsid w:val="009223E3"/>
    <w:rsid w:val="00A966DC"/>
    <w:rsid w:val="00CD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5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4">
    <w:name w:val="Другое"/>
    <w:basedOn w:val="a"/>
    <w:link w:val="a3"/>
    <w:pPr>
      <w:shd w:val="clear" w:color="auto" w:fill="FFFFFF"/>
      <w:spacing w:after="32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after="320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5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4">
    <w:name w:val="Другое"/>
    <w:basedOn w:val="a"/>
    <w:link w:val="a3"/>
    <w:pPr>
      <w:shd w:val="clear" w:color="auto" w:fill="FFFFFF"/>
      <w:spacing w:after="32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after="320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2023-06-16T08:10:00Z</dcterms:created>
  <dcterms:modified xsi:type="dcterms:W3CDTF">2023-06-16T08:19:00Z</dcterms:modified>
</cp:coreProperties>
</file>